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DD" w:rsidRDefault="00012CF4">
      <w:pPr>
        <w:spacing w:after="256" w:line="259" w:lineRule="auto"/>
        <w:ind w:left="313" w:right="0" w:firstLine="0"/>
        <w:jc w:val="center"/>
      </w:pPr>
      <w:r>
        <w:t xml:space="preserve">   </w:t>
      </w:r>
    </w:p>
    <w:p w:rsidR="005F65DD" w:rsidRPr="00D73B9D" w:rsidRDefault="00012CF4">
      <w:pPr>
        <w:spacing w:after="249" w:line="259" w:lineRule="auto"/>
        <w:ind w:left="712" w:right="718" w:hanging="10"/>
        <w:jc w:val="center"/>
      </w:pPr>
      <w:r w:rsidRPr="00D73B9D">
        <w:t xml:space="preserve">Ogólne warunki umów najmu    </w:t>
      </w:r>
    </w:p>
    <w:p w:rsidR="005F65DD" w:rsidRPr="00D73B9D" w:rsidRDefault="00012CF4">
      <w:pPr>
        <w:spacing w:after="225" w:line="259" w:lineRule="auto"/>
        <w:ind w:left="712" w:right="718" w:hanging="10"/>
        <w:jc w:val="center"/>
      </w:pPr>
      <w:r w:rsidRPr="00D73B9D">
        <w:t xml:space="preserve">Postanowienia ogólne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Definicje:   </w:t>
      </w:r>
    </w:p>
    <w:p w:rsidR="005F65DD" w:rsidRPr="00D73B9D" w:rsidRDefault="00012CF4">
      <w:pPr>
        <w:numPr>
          <w:ilvl w:val="1"/>
          <w:numId w:val="2"/>
        </w:numPr>
        <w:spacing w:after="0"/>
        <w:ind w:right="0" w:hanging="360"/>
      </w:pPr>
      <w:r w:rsidRPr="00D73B9D">
        <w:t xml:space="preserve">Najemca: należy przez to rozumieć Najemcę określonego w Umowie Najmu oraz wszystkich uczestników korzystających z przedmiotu najmu w okresie przypisanym  </w:t>
      </w:r>
    </w:p>
    <w:p w:rsidR="005F65DD" w:rsidRPr="00D73B9D" w:rsidRDefault="00012CF4">
      <w:pPr>
        <w:ind w:left="1080" w:right="0" w:firstLine="0"/>
      </w:pPr>
      <w:r w:rsidRPr="00D73B9D">
        <w:t xml:space="preserve">Najemcy;    </w:t>
      </w:r>
    </w:p>
    <w:p w:rsidR="005F65DD" w:rsidRPr="00D73B9D" w:rsidRDefault="00012CF4">
      <w:pPr>
        <w:numPr>
          <w:ilvl w:val="1"/>
          <w:numId w:val="2"/>
        </w:numPr>
        <w:spacing w:after="0"/>
        <w:ind w:right="0" w:hanging="360"/>
      </w:pPr>
      <w:r w:rsidRPr="00D73B9D">
        <w:t xml:space="preserve">OWU: należy przez to rozumieć ogólne warunki umów najmu obowiązujące  u  </w:t>
      </w:r>
    </w:p>
    <w:p w:rsidR="005F65DD" w:rsidRPr="00D73B9D" w:rsidRDefault="00012CF4">
      <w:pPr>
        <w:ind w:left="1080" w:right="0" w:firstLine="0"/>
      </w:pPr>
      <w:r w:rsidRPr="00D73B9D">
        <w:t xml:space="preserve">Wynajmującego w zakresie najmu mienia oświatowego;    </w:t>
      </w:r>
    </w:p>
    <w:p w:rsidR="005F65DD" w:rsidRPr="00D73B9D" w:rsidRDefault="00012CF4">
      <w:pPr>
        <w:numPr>
          <w:ilvl w:val="1"/>
          <w:numId w:val="2"/>
        </w:numPr>
        <w:ind w:right="0" w:hanging="360"/>
      </w:pPr>
      <w:r w:rsidRPr="00D73B9D">
        <w:t xml:space="preserve">Przedmiot Najmu: należy przez to rozumieć część mienia oświatowego oddaną  w najem przez Wynajmującego na rzecz Najemcy, opisaną szczegółowo w Umowie Najmu;    </w:t>
      </w:r>
    </w:p>
    <w:p w:rsidR="005F65DD" w:rsidRPr="00D73B9D" w:rsidRDefault="00012CF4">
      <w:pPr>
        <w:numPr>
          <w:ilvl w:val="1"/>
          <w:numId w:val="2"/>
        </w:numPr>
        <w:ind w:right="0" w:hanging="360"/>
      </w:pPr>
      <w:r w:rsidRPr="00D73B9D">
        <w:t xml:space="preserve">Wynajmujący: należy przez to rozumieć Miasto st. Warszawa, które reprezentowane jest przez dyrektora jednostki organizacyjnej m.st. Warszawy – przedszkola, szkoły lub placówki oświatowej wskazanej szczegółowo w Umowie Najmu;    </w:t>
      </w:r>
    </w:p>
    <w:p w:rsidR="005F65DD" w:rsidRPr="00D73B9D" w:rsidRDefault="00012CF4">
      <w:pPr>
        <w:numPr>
          <w:ilvl w:val="1"/>
          <w:numId w:val="2"/>
        </w:numPr>
        <w:ind w:right="0" w:hanging="360"/>
      </w:pPr>
      <w:r w:rsidRPr="00D73B9D">
        <w:t xml:space="preserve">Umowa Najmu: należy przez to rozumieć umowę zawartą między Najemcą  i Wynajmującym określającą w szczególności Przedmiot Najmu, wysokość czynszu najmu oraz okres obowiązywania umowy   </w:t>
      </w:r>
    </w:p>
    <w:p w:rsidR="005F65DD" w:rsidRPr="00D73B9D" w:rsidRDefault="00012CF4">
      <w:pPr>
        <w:numPr>
          <w:ilvl w:val="0"/>
          <w:numId w:val="1"/>
        </w:numPr>
        <w:spacing w:after="4"/>
        <w:ind w:right="0" w:hanging="358"/>
      </w:pPr>
      <w:r w:rsidRPr="00D73B9D">
        <w:t xml:space="preserve">Śródtytuły w OWU mają charakter wyłącznie porządkowy i nie wpływają na interpretację Umowy Najmu lub OWU.     </w:t>
      </w:r>
    </w:p>
    <w:p w:rsidR="005F65DD" w:rsidRPr="00D73B9D" w:rsidRDefault="00012CF4">
      <w:pPr>
        <w:spacing w:after="9" w:line="259" w:lineRule="auto"/>
        <w:ind w:left="0" w:right="0" w:firstLine="0"/>
        <w:jc w:val="left"/>
      </w:pPr>
      <w:r w:rsidRPr="00D73B9D">
        <w:t xml:space="preserve">   </w:t>
      </w:r>
    </w:p>
    <w:p w:rsidR="005F65DD" w:rsidRPr="00D73B9D" w:rsidRDefault="00012CF4">
      <w:pPr>
        <w:spacing w:after="7" w:line="259" w:lineRule="auto"/>
        <w:ind w:left="712" w:right="10" w:hanging="10"/>
        <w:jc w:val="center"/>
      </w:pPr>
      <w:r w:rsidRPr="00D73B9D">
        <w:t xml:space="preserve">Zasady korzystania z Przedmiotu Najmu   </w:t>
      </w:r>
    </w:p>
    <w:p w:rsidR="005F65DD" w:rsidRPr="00D73B9D" w:rsidRDefault="00012CF4">
      <w:pPr>
        <w:spacing w:after="67" w:line="259" w:lineRule="auto"/>
        <w:ind w:left="708" w:right="0" w:firstLine="0"/>
        <w:jc w:val="left"/>
      </w:pPr>
      <w:r w:rsidRPr="00D73B9D">
        <w:t xml:space="preserve">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oświadcza, iż zawierając umowę najmu akceptuje stan techniczny Przedmiotu Najmu.    </w:t>
      </w:r>
    </w:p>
    <w:p w:rsidR="005F65DD" w:rsidRPr="00D73B9D" w:rsidRDefault="00012CF4">
      <w:pPr>
        <w:numPr>
          <w:ilvl w:val="0"/>
          <w:numId w:val="1"/>
        </w:numPr>
        <w:spacing w:after="0"/>
        <w:ind w:right="0" w:hanging="358"/>
      </w:pPr>
      <w:r w:rsidRPr="00D73B9D">
        <w:t xml:space="preserve">W przypadku konieczności wykorzystania Przedmiotu Najmu przez Wynajmującego na cele związane z jego statutową działalnością, w szczególności akademie, bale dla uczniów   </w:t>
      </w:r>
    </w:p>
    <w:p w:rsidR="005F65DD" w:rsidRPr="00D73B9D" w:rsidRDefault="00012CF4">
      <w:pPr>
        <w:spacing w:after="96"/>
        <w:ind w:left="720" w:right="0" w:firstLine="0"/>
      </w:pPr>
      <w:r w:rsidRPr="00D73B9D">
        <w:t xml:space="preserve">Wynajmującego etc., Wynajmujący, z co najmniej 7 dniowym wyprzedzeniem może odmówić   </w:t>
      </w:r>
    </w:p>
    <w:p w:rsidR="005F65DD" w:rsidRPr="00D73B9D" w:rsidRDefault="00012CF4">
      <w:pPr>
        <w:tabs>
          <w:tab w:val="center" w:pos="1119"/>
          <w:tab w:val="center" w:pos="3114"/>
          <w:tab w:val="center" w:pos="4831"/>
          <w:tab w:val="center" w:pos="6709"/>
          <w:tab w:val="right" w:pos="9088"/>
        </w:tabs>
        <w:spacing w:after="27"/>
        <w:ind w:left="0" w:right="0" w:firstLine="0"/>
        <w:jc w:val="left"/>
      </w:pPr>
      <w:r w:rsidRPr="00D73B9D">
        <w:t xml:space="preserve">  </w:t>
      </w:r>
      <w:r w:rsidRPr="00D73B9D">
        <w:tab/>
        <w:t xml:space="preserve">Najemcy   </w:t>
      </w:r>
      <w:r w:rsidRPr="00D73B9D">
        <w:tab/>
        <w:t xml:space="preserve">dostępu   </w:t>
      </w:r>
      <w:r w:rsidRPr="00D73B9D">
        <w:tab/>
        <w:t xml:space="preserve">do   </w:t>
      </w:r>
      <w:r w:rsidRPr="00D73B9D">
        <w:tab/>
        <w:t xml:space="preserve">Przedmiotu   </w:t>
      </w:r>
      <w:r w:rsidRPr="00D73B9D">
        <w:tab/>
        <w:t xml:space="preserve">Najmu    </w:t>
      </w:r>
    </w:p>
    <w:p w:rsidR="005F65DD" w:rsidRPr="00D73B9D" w:rsidRDefault="00012CF4">
      <w:pPr>
        <w:ind w:left="720" w:right="0" w:firstLine="0"/>
      </w:pPr>
      <w:r w:rsidRPr="00D73B9D">
        <w:t xml:space="preserve">z jednoczesnym wskazaniem innego terminu do wykorzystania. W przypadku braku akceptacji  Najemcy co do zmienionego terminu nastąpi proporcjonalne zmniejszenie wysokości czynszu za dany miesiąc.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nie jest uprawniony do oddania Przedmiotu Najmu w podnajem, użyczenie bądź jakąkolwiek inną umowę, której przedmiotem jest Przedmiot Najmu bez uzyskania zgody Wynajmującego wyrażonej w formie pisemnej pod rygorem nieważności.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nie jest uprawniony do jakichkolwiek zmian, w tym robót budowlanych, przesunięć w Przedmiocie Najmu bez uzyskania zgody Wynajmującego wyrażonej pod rygorem nieważności na piśmie.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Przed dokonaniem jakichkolwiek zmian w Przedmiocie Najmu, o których mowa w pkt 6, wymagana jest zgoda Wynajmującego wyrażona w formie pisemnej pod rygorem nieważności. W tym zakresie Strony winny sporządzić odrębne porozumienie,  w którym określą zakres i czas robót zamierzonych przez Najemcę do wykonania  w Przedmiocie Najmu.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Wynajmujący oświadcza, iż zobowiązuje się do utrzymywania Przedmiotu Najmu  w należytym stanie technicznym.    </w:t>
      </w:r>
    </w:p>
    <w:p w:rsidR="005F65DD" w:rsidRPr="00D73B9D" w:rsidRDefault="00012CF4">
      <w:pPr>
        <w:spacing w:after="0" w:line="259" w:lineRule="auto"/>
        <w:ind w:left="0" w:right="0" w:firstLine="0"/>
        <w:jc w:val="left"/>
      </w:pPr>
      <w:r w:rsidRPr="00D73B9D">
        <w:t xml:space="preserve">   </w:t>
      </w:r>
    </w:p>
    <w:p w:rsidR="005F65DD" w:rsidRPr="00D73B9D" w:rsidRDefault="00012CF4">
      <w:pPr>
        <w:spacing w:after="7" w:line="259" w:lineRule="auto"/>
        <w:ind w:left="712" w:right="22" w:hanging="10"/>
        <w:jc w:val="center"/>
      </w:pPr>
      <w:r w:rsidRPr="00D73B9D">
        <w:lastRenderedPageBreak/>
        <w:t xml:space="preserve">Zasady odpowiedzialności cywilnej   </w:t>
      </w:r>
    </w:p>
    <w:p w:rsidR="005F65DD" w:rsidRPr="00D73B9D" w:rsidRDefault="00012CF4">
      <w:pPr>
        <w:spacing w:after="65" w:line="259" w:lineRule="auto"/>
        <w:ind w:left="708" w:right="0" w:firstLine="0"/>
        <w:jc w:val="left"/>
      </w:pPr>
      <w:r w:rsidRPr="00D73B9D">
        <w:t xml:space="preserve">   </w:t>
      </w:r>
    </w:p>
    <w:p w:rsidR="005F65DD" w:rsidRPr="00D73B9D" w:rsidRDefault="00012CF4">
      <w:pPr>
        <w:numPr>
          <w:ilvl w:val="0"/>
          <w:numId w:val="1"/>
        </w:numPr>
        <w:spacing w:after="63" w:line="259" w:lineRule="auto"/>
        <w:ind w:right="0" w:hanging="358"/>
      </w:pPr>
      <w:r w:rsidRPr="00D73B9D">
        <w:t xml:space="preserve">Najemca oświadcza, iż ponosi pełną odpowiedzialność za swój majątek bądź jego uczestników pozostawiony w Przedmiocie Najmu i dokonuje według własnego wyboru ubezpieczenia tegoż majątku.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oświadcza, iż będzie korzystał z Przedmiotu Najmu wyłącznie w celu określonym w Umowie Najmu.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oświadcza, iż zobowiązuje się do pokrycia wszelkich szkód wyrządzonych przez Najemcę bądź jego uczestników do pełnej wysokości szkody. Niniejsze zobowiązanie dotyczy szkód wyrządzonych w związku z korzystaniem przez Najemcę bądź jego uczestników z Przedmiotu Najmu.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Najemca oświadcza, iż ponosi pełną odpowiedzialność za działania lub zaniechania osób korzystających z Przedmiotu Najmu za jego zgodą.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Wynajmujący oświadcza, iż w zakresie odpowiedzialności umownej nie ponosi odpowiedzialności za ewentualnie powstałe szkody na zdrowiu lub mieniu Najemcy, co Najemca akceptuje.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Jeżeli Przedmiotem Najmu jest boisko lub sala sportowa, Wynajmujący nie ponosi odpowiedzialności za ewentualne kontuzje i inne uszczerbki na życiu lub zdrowiu Najemcy lub jego uczestników    </w:t>
      </w:r>
    </w:p>
    <w:p w:rsidR="005F65DD" w:rsidRPr="00D73B9D" w:rsidRDefault="00012CF4">
      <w:pPr>
        <w:numPr>
          <w:ilvl w:val="0"/>
          <w:numId w:val="1"/>
        </w:numPr>
        <w:spacing w:after="0"/>
        <w:ind w:right="0" w:hanging="358"/>
      </w:pPr>
      <w:r w:rsidRPr="00D73B9D">
        <w:t xml:space="preserve">W celu uniknięcia wątpliwości, postanowienia określone w pkt 13 i 14 OWU nie ograniczają w jakimkolwiek zakresie odpowiedzialności Wynajmującego z tytułu czynów niedozwolonych </w:t>
      </w:r>
    </w:p>
    <w:p w:rsidR="005F65DD" w:rsidRPr="00D73B9D" w:rsidRDefault="00012CF4">
      <w:pPr>
        <w:spacing w:after="16" w:line="259" w:lineRule="auto"/>
        <w:ind w:left="0" w:right="3" w:firstLine="0"/>
        <w:jc w:val="right"/>
      </w:pPr>
      <w:r w:rsidRPr="00D73B9D">
        <w:t xml:space="preserve">(art. 415 </w:t>
      </w:r>
      <w:proofErr w:type="spellStart"/>
      <w:r w:rsidRPr="00D73B9D">
        <w:t>kc</w:t>
      </w:r>
      <w:proofErr w:type="spellEnd"/>
      <w:r w:rsidRPr="00D73B9D">
        <w:t xml:space="preserve"> i następne), za które Wynajmujący ponosi odpowiedzialność na zasadach ogólnych.    </w:t>
      </w:r>
    </w:p>
    <w:p w:rsidR="005F65DD" w:rsidRPr="00D73B9D" w:rsidRDefault="00012CF4">
      <w:pPr>
        <w:spacing w:after="14" w:line="259" w:lineRule="auto"/>
        <w:ind w:left="0" w:right="0" w:firstLine="0"/>
        <w:jc w:val="left"/>
      </w:pPr>
      <w:r w:rsidRPr="00D73B9D">
        <w:t xml:space="preserve">   </w:t>
      </w:r>
    </w:p>
    <w:p w:rsidR="005F65DD" w:rsidRPr="00D73B9D" w:rsidRDefault="00012CF4">
      <w:pPr>
        <w:spacing w:after="7" w:line="259" w:lineRule="auto"/>
        <w:ind w:left="712" w:right="10" w:hanging="10"/>
        <w:jc w:val="center"/>
      </w:pPr>
      <w:r w:rsidRPr="00D73B9D">
        <w:t xml:space="preserve">Zasady dot. rozliczenia czynszu najmu   </w:t>
      </w:r>
    </w:p>
    <w:p w:rsidR="005F65DD" w:rsidRPr="00D73B9D" w:rsidRDefault="00012CF4">
      <w:pPr>
        <w:spacing w:after="36" w:line="259" w:lineRule="auto"/>
        <w:ind w:left="1023" w:right="0" w:firstLine="0"/>
        <w:jc w:val="center"/>
      </w:pPr>
      <w:r w:rsidRPr="00D73B9D">
        <w:t xml:space="preserve">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W przypadku nie korzystania przez Najemcę z Przedmiotu Najmu bez winy Najemcy, Najemcy przysługuje roszczenie o proporcjonalne obniżenie wysokości czynszu miesięcznego pod warunkiem złożenia pisemnego, stosownie umotywowanego, wniosku, przy czym wniosek o obniżenie wysokości czynszu musi być złożony najpóźniej do ostatniego dnia miesiąca, w którym Najemca nie wykorzystał bez swojej winy Przedmiotu Najmu.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Kwota czynszu najmu określona w Umowie Najmu obejmuje zryczałtowane koszty zużycia przez Najemcę mediów, tj. wody, odprowadzenia ścieków, prądu, ogrzewania, wywóz odpadów komunalnych, a także zryczałtowane koszty sprzątnięcia przedmiotu najmu.   </w:t>
      </w:r>
    </w:p>
    <w:p w:rsidR="003C3B20" w:rsidRPr="00D73B9D" w:rsidRDefault="00012CF4" w:rsidP="003C3B20">
      <w:pPr>
        <w:numPr>
          <w:ilvl w:val="0"/>
          <w:numId w:val="1"/>
        </w:numPr>
        <w:spacing w:after="193"/>
        <w:ind w:right="0" w:hanging="358"/>
      </w:pPr>
      <w:r w:rsidRPr="00D73B9D">
        <w:t xml:space="preserve">W przypadku zawarcia umowy dzierżawy po 10 dniu danego miesiąca, Wynajmujący nalicza proporcjonalnie czynsz z tytułu umowy najmu, który płatny jest w terminie do 14 </w:t>
      </w:r>
      <w:r w:rsidR="003C3B20" w:rsidRPr="00D73B9D">
        <w:t>dni od dnia wystawienia faktury.</w:t>
      </w:r>
    </w:p>
    <w:p w:rsidR="003C3B20" w:rsidRPr="00D73B9D" w:rsidRDefault="003C3B20" w:rsidP="003C3B20">
      <w:pPr>
        <w:spacing w:after="193"/>
        <w:ind w:left="674" w:right="0" w:firstLine="0"/>
        <w:jc w:val="left"/>
      </w:pPr>
    </w:p>
    <w:p w:rsidR="003C3B20" w:rsidRPr="00D73B9D" w:rsidRDefault="003C3B20" w:rsidP="003C3B20">
      <w:pPr>
        <w:spacing w:after="193"/>
        <w:ind w:left="674" w:right="0" w:firstLine="0"/>
        <w:jc w:val="center"/>
      </w:pPr>
      <w:r w:rsidRPr="00D73B9D">
        <w:t>Zasady dot. uiszczania podatku od nieruchomości</w:t>
      </w:r>
    </w:p>
    <w:p w:rsidR="003C3B20" w:rsidRPr="00D73B9D" w:rsidRDefault="003C3B20" w:rsidP="003C3B20">
      <w:pPr>
        <w:pStyle w:val="Akapitzlist"/>
        <w:numPr>
          <w:ilvl w:val="0"/>
          <w:numId w:val="1"/>
        </w:numPr>
        <w:spacing w:after="193"/>
        <w:ind w:right="0"/>
      </w:pPr>
      <w:r w:rsidRPr="00D73B9D">
        <w:t>Najemca oświadcza, że jako podatnik podatku od nieruchomości na podstawie ustawy z dnia 12 stycznia 1991 r. o podatkach i opłatach lokalnych zobowiązuje się ponosić wszelkie ciężary podatkowe na gruncie ww. ustawy w zwią</w:t>
      </w:r>
      <w:r w:rsidR="006739A4" w:rsidRPr="00D73B9D">
        <w:t>zku z korzystaniem z Przedmiotu N</w:t>
      </w:r>
      <w:r w:rsidRPr="00D73B9D">
        <w:t>ajmu.</w:t>
      </w:r>
    </w:p>
    <w:p w:rsidR="006739A4" w:rsidRPr="00D73B9D" w:rsidRDefault="003C3B20" w:rsidP="003C3B20">
      <w:pPr>
        <w:pStyle w:val="Akapitzlist"/>
        <w:numPr>
          <w:ilvl w:val="0"/>
          <w:numId w:val="1"/>
        </w:numPr>
        <w:spacing w:after="193"/>
        <w:ind w:right="0"/>
      </w:pPr>
      <w:r w:rsidRPr="00D73B9D">
        <w:t>Obowiązek uiszczania opłat, o których mowa w pkt 19 nie dotyczy</w:t>
      </w:r>
      <w:r w:rsidR="006739A4" w:rsidRPr="00D73B9D">
        <w:t>:</w:t>
      </w:r>
    </w:p>
    <w:p w:rsidR="006739A4" w:rsidRPr="00D73B9D" w:rsidRDefault="003C3B20" w:rsidP="006739A4">
      <w:pPr>
        <w:pStyle w:val="Akapitzlist"/>
        <w:numPr>
          <w:ilvl w:val="0"/>
          <w:numId w:val="5"/>
        </w:numPr>
        <w:spacing w:after="193"/>
        <w:ind w:right="0"/>
      </w:pPr>
      <w:r w:rsidRPr="00D73B9D">
        <w:t xml:space="preserve">umów na podstawie, których Przedmiot Najmu został oddany w najem na godziny lub </w:t>
      </w:r>
      <w:r w:rsidR="006739A4" w:rsidRPr="00D73B9D">
        <w:t>tylko w wybrane dni tygodnia,</w:t>
      </w:r>
    </w:p>
    <w:p w:rsidR="003C3B20" w:rsidRPr="00D73B9D" w:rsidRDefault="006739A4" w:rsidP="006739A4">
      <w:pPr>
        <w:pStyle w:val="Akapitzlist"/>
        <w:numPr>
          <w:ilvl w:val="0"/>
          <w:numId w:val="5"/>
        </w:numPr>
        <w:spacing w:after="193"/>
        <w:ind w:right="0"/>
      </w:pPr>
      <w:r w:rsidRPr="00D73B9D">
        <w:lastRenderedPageBreak/>
        <w:t xml:space="preserve">przypadku, gdy Przedmiot Najmu został oddany w najem wyłącznie na potrzeby prowadzenia przez stowarzyszenie statutowej działalności wśród dzieci i młodzieży w zakresie oświaty, wychowania, nauki i techniki, kultury fizycznej i sportu, chyba że stowarzyszenie prowadzi w tym zakresie działalność gospodarczą.  </w:t>
      </w:r>
    </w:p>
    <w:p w:rsidR="005F65DD" w:rsidRPr="00D73B9D" w:rsidRDefault="00012CF4">
      <w:pPr>
        <w:spacing w:after="7" w:line="259" w:lineRule="auto"/>
        <w:ind w:left="712" w:right="11" w:hanging="10"/>
        <w:jc w:val="center"/>
      </w:pPr>
      <w:r w:rsidRPr="00D73B9D">
        <w:t xml:space="preserve">Zasady rozwiązania umowy najmu   </w:t>
      </w:r>
    </w:p>
    <w:p w:rsidR="005F65DD" w:rsidRPr="00D73B9D" w:rsidRDefault="00012CF4">
      <w:pPr>
        <w:spacing w:after="62" w:line="259" w:lineRule="auto"/>
        <w:ind w:left="1023" w:right="0" w:firstLine="0"/>
        <w:jc w:val="center"/>
      </w:pPr>
      <w:r w:rsidRPr="00D73B9D">
        <w:t xml:space="preserve">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Jeżeli Umowa Najmu została zawarta na czas określony dłuższy niż 1 miesiąc, Wynajmujący może wypowiedzieć umowę najmu z zachowaniem 14 dniowego okresu wypowiedzenia, w przypadkach:   </w:t>
      </w:r>
    </w:p>
    <w:p w:rsidR="005F65DD" w:rsidRPr="00D73B9D" w:rsidRDefault="00012CF4">
      <w:pPr>
        <w:numPr>
          <w:ilvl w:val="1"/>
          <w:numId w:val="1"/>
        </w:numPr>
        <w:ind w:right="0" w:hanging="360"/>
      </w:pPr>
      <w:r w:rsidRPr="00D73B9D">
        <w:t xml:space="preserve">potrzeby przeprowadzenia remontu lub napraw budynku, w którym Przedmiot Najmu się znajduje;   </w:t>
      </w:r>
    </w:p>
    <w:p w:rsidR="005F65DD" w:rsidRPr="00D73B9D" w:rsidRDefault="00012CF4">
      <w:pPr>
        <w:numPr>
          <w:ilvl w:val="1"/>
          <w:numId w:val="1"/>
        </w:numPr>
        <w:ind w:right="0" w:hanging="360"/>
      </w:pPr>
      <w:r w:rsidRPr="00D73B9D">
        <w:t xml:space="preserve">zamierzonej przez Wynajmującego zmiany przeznaczenia Przedmiotu Najmu;   </w:t>
      </w:r>
    </w:p>
    <w:p w:rsidR="005F65DD" w:rsidRPr="00D73B9D" w:rsidRDefault="00012CF4">
      <w:pPr>
        <w:numPr>
          <w:ilvl w:val="1"/>
          <w:numId w:val="1"/>
        </w:numPr>
        <w:spacing w:after="0" w:line="333" w:lineRule="auto"/>
        <w:ind w:right="0" w:hanging="360"/>
      </w:pPr>
      <w:r w:rsidRPr="00D73B9D">
        <w:t xml:space="preserve">jeżeli Najemca spóźnił się w okresie obowiązywania umowy co najmniej dwukrotnie w     uiszczeniu   chociażby   części   miesięcznego   czynszu   o   co   najmniej    </w:t>
      </w:r>
    </w:p>
    <w:p w:rsidR="005F65DD" w:rsidRPr="00D73B9D" w:rsidRDefault="00012CF4">
      <w:pPr>
        <w:ind w:left="1068" w:right="0" w:firstLine="0"/>
      </w:pPr>
      <w:r w:rsidRPr="00D73B9D">
        <w:t xml:space="preserve">14 dni. 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Jeżeli Umowa Najmu została zawarta na czas określony dłuższy niż 1 miesiąc, Wynajmujący może wypowiedzieć umowę najmu w trybie natychmiastowym bez zachowania okresu wypowiedzenia, w przypadkach:   </w:t>
      </w:r>
    </w:p>
    <w:p w:rsidR="005F65DD" w:rsidRPr="00D73B9D" w:rsidRDefault="00012CF4">
      <w:pPr>
        <w:numPr>
          <w:ilvl w:val="1"/>
          <w:numId w:val="1"/>
        </w:numPr>
        <w:ind w:right="0" w:hanging="360"/>
      </w:pPr>
      <w:r w:rsidRPr="00D73B9D">
        <w:t xml:space="preserve">jeżeli Najemca zalega z co najmniej dwoma płatnościami na rzecz Wynajmującego lub;    </w:t>
      </w:r>
    </w:p>
    <w:p w:rsidR="005F65DD" w:rsidRPr="00D73B9D" w:rsidRDefault="00012CF4">
      <w:pPr>
        <w:numPr>
          <w:ilvl w:val="1"/>
          <w:numId w:val="1"/>
        </w:numPr>
        <w:ind w:right="0" w:hanging="360"/>
      </w:pPr>
      <w:r w:rsidRPr="00D73B9D">
        <w:t xml:space="preserve">Najemca używa Przedmiotu Najmu niezgodnie z przeznaczeniem określonym  w umowie lub;   </w:t>
      </w:r>
    </w:p>
    <w:p w:rsidR="005F65DD" w:rsidRPr="00D73B9D" w:rsidRDefault="00012CF4">
      <w:pPr>
        <w:numPr>
          <w:ilvl w:val="1"/>
          <w:numId w:val="1"/>
        </w:numPr>
        <w:ind w:right="0" w:hanging="360"/>
      </w:pPr>
      <w:r w:rsidRPr="00D73B9D">
        <w:t xml:space="preserve">niedopełnienia przez Najemcę obowiązków wynikających z postanowień w pkt 5,6,7 OWU.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Wynajmujący może złożyć oświadczenie o wypowiedzeniu Umowy Najmu w trybie określonym w pkt 18 w terminie do 90 dni od dnia zaistnienia przesłanki uzasadniającej rozwiązanie Umowy Najmu w tym trybie.    </w:t>
      </w:r>
    </w:p>
    <w:p w:rsidR="005F65DD" w:rsidRPr="00D73B9D" w:rsidRDefault="00012CF4">
      <w:pPr>
        <w:numPr>
          <w:ilvl w:val="0"/>
          <w:numId w:val="1"/>
        </w:numPr>
        <w:spacing w:after="21"/>
        <w:ind w:right="0" w:hanging="358"/>
      </w:pPr>
      <w:r w:rsidRPr="00D73B9D">
        <w:t xml:space="preserve">Jeżeli jest to uzasadnione ważnymi powodami Najemcy, Umowa Najmu może być rozwiązana przed upływem okresu jej obowiązywania na podstawie wspólnego oświadczenia obu stron o rozwiązaniu Umowy Najmu.    </w:t>
      </w:r>
    </w:p>
    <w:p w:rsidR="005F65DD" w:rsidRPr="00D73B9D" w:rsidRDefault="00012CF4">
      <w:pPr>
        <w:spacing w:after="9" w:line="259" w:lineRule="auto"/>
        <w:ind w:left="720" w:right="0" w:firstLine="0"/>
        <w:jc w:val="left"/>
      </w:pPr>
      <w:r w:rsidRPr="00D73B9D">
        <w:t xml:space="preserve">   </w:t>
      </w:r>
    </w:p>
    <w:p w:rsidR="005F65DD" w:rsidRPr="00D73B9D" w:rsidRDefault="00012CF4">
      <w:pPr>
        <w:spacing w:after="7" w:line="259" w:lineRule="auto"/>
        <w:ind w:left="712" w:right="1" w:hanging="10"/>
        <w:jc w:val="center"/>
      </w:pPr>
      <w:r w:rsidRPr="00D73B9D">
        <w:t xml:space="preserve">Zasady dot. wydania Przedmiotu Najmu   </w:t>
      </w:r>
    </w:p>
    <w:p w:rsidR="005F65DD" w:rsidRPr="00D73B9D" w:rsidRDefault="00012CF4">
      <w:pPr>
        <w:spacing w:after="41" w:line="259" w:lineRule="auto"/>
        <w:ind w:left="720" w:right="0" w:firstLine="0"/>
        <w:jc w:val="left"/>
      </w:pPr>
      <w:r w:rsidRPr="00D73B9D">
        <w:t xml:space="preserve">   </w:t>
      </w:r>
    </w:p>
    <w:p w:rsidR="005F65DD" w:rsidRPr="00D73B9D" w:rsidRDefault="00012CF4">
      <w:pPr>
        <w:numPr>
          <w:ilvl w:val="0"/>
          <w:numId w:val="1"/>
        </w:numPr>
        <w:ind w:right="0" w:hanging="358"/>
      </w:pPr>
      <w:r w:rsidRPr="00D73B9D">
        <w:t xml:space="preserve">Jeżeli Przedmiotem Umowy jest sala lekcyjna, sala sportowa, boisko oddawana  w najem na godziny, wydanie Najemcy Przedmiotu Najmu będzie następowało cyklicznie w każdym dniu i początkowej godzinie określonej w Umowie Najmu,  zaś jego zwrot w każdym dniu i godzinie wskazanym jako końcowy okres trwania najmu. Najemca każdorazowo zobowiązany jest do zwrotu Przedmiotu Najmu w stanie niepogorszonym, a także do zabrania swoich rzeczy. Wydanie oraz zwrot Przedmiotu Najmu nie wymagają spisywania protokołów.    </w:t>
      </w:r>
    </w:p>
    <w:p w:rsidR="005F65DD" w:rsidRPr="00D73B9D" w:rsidRDefault="00012CF4">
      <w:pPr>
        <w:numPr>
          <w:ilvl w:val="0"/>
          <w:numId w:val="1"/>
        </w:numPr>
        <w:spacing w:after="16"/>
        <w:ind w:right="0" w:hanging="358"/>
      </w:pPr>
      <w:r w:rsidRPr="00D73B9D">
        <w:t xml:space="preserve">Jeżeli Umowa Najmu przewiduje oddanie Przedmiotu Najmu na pełne dni lub  jeżeli w ramach Umowy Najmu Najemca jest uprawniony do pozostawienia swoich rzeczy, Najemca zobowiązany jest do wydania Przedmiotu Najmu na podstawie protokołu zdawczo – odbiorczego, w tym usunięcia ewentualnych ruchomości stanowiących własność Najemcy najpóźniej w ostatnim dniu okresu trwania Umowy Najmu.    </w:t>
      </w:r>
    </w:p>
    <w:p w:rsidR="005F65DD" w:rsidRPr="00D73B9D" w:rsidRDefault="00012CF4">
      <w:pPr>
        <w:ind w:left="720" w:right="0" w:firstLine="0"/>
      </w:pPr>
      <w:r w:rsidRPr="00D73B9D">
        <w:t xml:space="preserve">W przypadku zwłoki w wydaniu Przedmiotu Najmu, Wynajmujący jest uprawniony do obciążenia Najemcy odszkodowaniem za każdy rozpoczęty dzień w wysokości odpowiadającej wartości 1/30 czynszu najmu, powiększonego o 50 %.    </w:t>
      </w:r>
    </w:p>
    <w:p w:rsidR="005F65DD" w:rsidRPr="00D73B9D" w:rsidRDefault="00012CF4">
      <w:pPr>
        <w:spacing w:after="2" w:line="259" w:lineRule="auto"/>
        <w:ind w:left="720" w:right="0" w:firstLine="0"/>
        <w:jc w:val="left"/>
      </w:pPr>
      <w:r w:rsidRPr="00D73B9D">
        <w:lastRenderedPageBreak/>
        <w:t xml:space="preserve">   </w:t>
      </w:r>
    </w:p>
    <w:p w:rsidR="005F65DD" w:rsidRPr="00D73B9D" w:rsidRDefault="00012CF4">
      <w:pPr>
        <w:spacing w:after="4"/>
        <w:ind w:left="1687" w:right="0" w:firstLine="0"/>
      </w:pPr>
      <w:r w:rsidRPr="00D73B9D">
        <w:t xml:space="preserve">Zasady dot. przetwarzania danych osobowych oraz informacja publiczna    </w:t>
      </w:r>
    </w:p>
    <w:p w:rsidR="005F65DD" w:rsidRPr="00D73B9D" w:rsidRDefault="00012CF4">
      <w:pPr>
        <w:spacing w:after="67" w:line="259" w:lineRule="auto"/>
        <w:ind w:left="1037" w:right="0" w:firstLine="0"/>
        <w:jc w:val="center"/>
      </w:pPr>
      <w:r w:rsidRPr="00D73B9D">
        <w:t xml:space="preserve">   </w:t>
      </w:r>
    </w:p>
    <w:p w:rsidR="00CF205A" w:rsidRPr="00D73B9D" w:rsidRDefault="00012CF4" w:rsidP="00CF205A">
      <w:pPr>
        <w:numPr>
          <w:ilvl w:val="0"/>
          <w:numId w:val="8"/>
        </w:numPr>
        <w:spacing w:after="19" w:line="300" w:lineRule="auto"/>
        <w:ind w:left="567" w:right="381"/>
        <w:contextualSpacing/>
      </w:pPr>
      <w:r w:rsidRPr="00D73B9D">
        <w:t xml:space="preserve">  </w:t>
      </w:r>
      <w:r w:rsidR="00CF205A" w:rsidRPr="00D73B9D">
        <w:t xml:space="preserve">Wynajmujący informuje, iż:  </w:t>
      </w:r>
    </w:p>
    <w:p w:rsidR="00CF205A" w:rsidRPr="00D73B9D" w:rsidRDefault="00CF205A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 xml:space="preserve">Administratorem danych osobowych Najemcy jest placówka oświatowa, z która podpisywana jest Umowa  Najmu reprezentowana przez jej dyrektora zgodnie z art. 4 ust. 7 Rozporządzenia Parlamentu Europejskiego i Rady (UE) 2016/679 z dnia 27 kwietnia 2016 r. w sprawie ochrony osób fizycznych w związku  z przetwarzaniem danych osobowych i w sprawie swobodnego przepływu tych danych oraz uchylenia dyrektywy 95/46/WE (ogólne rozporządzenie o ochronie danych </w:t>
      </w:r>
      <w:r w:rsidR="00346821" w:rsidRPr="00D73B9D">
        <w:t>osobowych), dalej :”RODO”.</w:t>
      </w:r>
      <w:r w:rsidRPr="00D73B9D">
        <w:t xml:space="preserve">  </w:t>
      </w:r>
    </w:p>
    <w:p w:rsidR="00CF205A" w:rsidRPr="00D73B9D" w:rsidRDefault="00CF205A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 xml:space="preserve">Wynajmujący przetwarza dane osobowe Najemcy na podstawie art. 6 ust. 1 </w:t>
      </w:r>
      <w:r w:rsidR="00346821" w:rsidRPr="00D73B9D">
        <w:t>pkt lit. b i c RODO.</w:t>
      </w:r>
      <w:r w:rsidRPr="00D73B9D">
        <w:t xml:space="preserve"> </w:t>
      </w:r>
    </w:p>
    <w:p w:rsidR="00CF205A" w:rsidRPr="00D73B9D" w:rsidRDefault="00CF205A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>O ile niniejsza umowa zawarta jest z osobą fizyczną jako Najemcą, Wynajmujący przetwarza     dane   osobowe   Najemcy   obejmujące   jego   imię   i   nazwisko,   adres,    nr rachunku bankowego, dane kontaktowe, PESEL oraz NIP-w przypadku osób fizycznych prowadzących działalność gospodarczą,  wyłącznie w zakresie i w celu niezbędnym do prawidłowego zrealizowania przedmiotu umowy, w tym m.in. zawarcia umowy i wystawienia faktury.</w:t>
      </w:r>
    </w:p>
    <w:p w:rsidR="00CF205A" w:rsidRPr="00D73B9D" w:rsidRDefault="00CF205A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 xml:space="preserve">Podanie danych osobowych Najemcy będącego osobą fizyczną jest niezbędne do celów realizacji Przedmiotu Najmu i jest tym samym warunkiem zawarcia Umowy Najmu.  </w:t>
      </w:r>
    </w:p>
    <w:p w:rsidR="00CF205A" w:rsidRPr="00D73B9D" w:rsidRDefault="00346821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>N</w:t>
      </w:r>
      <w:r w:rsidR="00CF205A" w:rsidRPr="00D73B9D">
        <w:t>ajemcy przysługuje prawo dostępu do treści swoich danych, do ich sprostowania, usunięcia, ograniczenia ich przetwarzania i przenoszenia, a także prawo do wniesienia sprzeciwu oraz inne uprawnienia w tym zakresie wynikające z ob</w:t>
      </w:r>
      <w:r w:rsidRPr="00D73B9D">
        <w:t>owiązujących przepisów prawa.</w:t>
      </w:r>
    </w:p>
    <w:p w:rsidR="00CF205A" w:rsidRPr="00D73B9D" w:rsidRDefault="00346821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>P</w:t>
      </w:r>
      <w:r w:rsidR="00CF205A" w:rsidRPr="00D73B9D">
        <w:t>rawo do usunięcia danych, ograniczenia przetwarzania, nie ma zastosowania w odniesieniu do przechowywania, w celu zapewnienia korzystania ze środków ochrony prawnej lub w celu ochrony praw innej osoby fizycznej lub prawnej, lub z uwagi na ważne względy interesu publicznego, a także nie ogranicza przetwarzania danych osobowych do czasu za</w:t>
      </w:r>
      <w:r w:rsidRPr="00D73B9D">
        <w:t>kończenia ewentualnych roszczeń.</w:t>
      </w:r>
    </w:p>
    <w:p w:rsidR="00CF205A" w:rsidRPr="00D73B9D" w:rsidRDefault="00346821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>D</w:t>
      </w:r>
      <w:r w:rsidR="00CF205A" w:rsidRPr="00D73B9D">
        <w:t>ane osobowe Najemcy będą przechowywane przez okres obowiązywania Umowy Najmu oraz po jej zakończeniu przez okres do 10 lat z uwagi na przepisy dot. prawa podatkowego i kontroli związanej z podatkiem; po ww. okresie Umowa Najmu i pozost</w:t>
      </w:r>
      <w:r w:rsidRPr="00D73B9D">
        <w:t>ałe dane podlegają usunięciu.</w:t>
      </w:r>
    </w:p>
    <w:p w:rsidR="00CF205A" w:rsidRPr="00D73B9D" w:rsidRDefault="00346821" w:rsidP="00CF205A">
      <w:pPr>
        <w:numPr>
          <w:ilvl w:val="0"/>
          <w:numId w:val="7"/>
        </w:numPr>
        <w:spacing w:after="19" w:line="300" w:lineRule="auto"/>
        <w:ind w:left="851" w:right="381" w:hanging="284"/>
      </w:pPr>
      <w:r w:rsidRPr="00D73B9D">
        <w:t>W</w:t>
      </w:r>
      <w:r w:rsidR="00CF205A" w:rsidRPr="00D73B9D">
        <w:t xml:space="preserve"> związku z przetwarzaniem danych osobowych Najemcy odbiorcą danych będą:  </w:t>
      </w:r>
    </w:p>
    <w:p w:rsidR="00CF205A" w:rsidRPr="00D73B9D" w:rsidRDefault="00CF205A" w:rsidP="00CF205A">
      <w:pPr>
        <w:numPr>
          <w:ilvl w:val="2"/>
          <w:numId w:val="6"/>
        </w:numPr>
        <w:spacing w:after="19" w:line="300" w:lineRule="auto"/>
        <w:ind w:left="993" w:right="381" w:hanging="284"/>
      </w:pPr>
      <w:r w:rsidRPr="00D73B9D">
        <w:t xml:space="preserve">Dzielnicowe Biuro Finansów Oświaty – Mokotów m. st. Warszawy (jednostka organizacyjna m.st. Warszawy) – dla celów związanych z obsługą finansową, księgową oraz prawną Wydzierżawiającego, a także inne jednostki organizacyjne lub pomocnicze m.st. Warszawa – dla celów dot. realizacji Przedmiotu Dzierżawy;   </w:t>
      </w:r>
    </w:p>
    <w:p w:rsidR="00CF205A" w:rsidRPr="00D73B9D" w:rsidRDefault="00CF205A" w:rsidP="00CF205A">
      <w:pPr>
        <w:numPr>
          <w:ilvl w:val="2"/>
          <w:numId w:val="6"/>
        </w:numPr>
        <w:spacing w:after="19" w:line="300" w:lineRule="auto"/>
        <w:ind w:left="993" w:right="381" w:hanging="284"/>
      </w:pPr>
      <w:r w:rsidRPr="00D73B9D">
        <w:t xml:space="preserve">podmioty upoważnione na podstawie decyzji administracyjnych, orzeczeń sądowych, tytułów wykonawczych;   </w:t>
      </w:r>
    </w:p>
    <w:p w:rsidR="00CF205A" w:rsidRPr="00D73B9D" w:rsidRDefault="00CF205A" w:rsidP="00CF205A">
      <w:pPr>
        <w:numPr>
          <w:ilvl w:val="2"/>
          <w:numId w:val="6"/>
        </w:numPr>
        <w:spacing w:after="19" w:line="300" w:lineRule="auto"/>
        <w:ind w:left="993" w:right="381" w:hanging="284"/>
      </w:pPr>
      <w:r w:rsidRPr="00D73B9D">
        <w:t xml:space="preserve">organy państwowe lub organy samorządu terytorialnego w związku  z prowadzonymi postępowaniami dot. Przedmiotu Dzierżawy;   </w:t>
      </w:r>
    </w:p>
    <w:p w:rsidR="00CF205A" w:rsidRPr="00D73B9D" w:rsidRDefault="00CF205A" w:rsidP="00CF205A">
      <w:pPr>
        <w:numPr>
          <w:ilvl w:val="2"/>
          <w:numId w:val="6"/>
        </w:numPr>
        <w:spacing w:after="68" w:line="258" w:lineRule="auto"/>
        <w:ind w:left="993" w:right="381" w:hanging="284"/>
      </w:pPr>
      <w:r w:rsidRPr="00D73B9D">
        <w:lastRenderedPageBreak/>
        <w:t>inne podmioty upoważnione na podstawie p</w:t>
      </w:r>
      <w:r w:rsidR="00346821" w:rsidRPr="00D73B9D">
        <w:t>rzepisów ogólnie obowiązujących.</w:t>
      </w:r>
      <w:r w:rsidRPr="00D73B9D">
        <w:t xml:space="preserve">   </w:t>
      </w:r>
    </w:p>
    <w:p w:rsidR="00346821" w:rsidRPr="00D73B9D" w:rsidRDefault="00346821" w:rsidP="00346821">
      <w:pPr>
        <w:numPr>
          <w:ilvl w:val="0"/>
          <w:numId w:val="7"/>
        </w:numPr>
        <w:spacing w:after="19" w:line="300" w:lineRule="auto"/>
        <w:ind w:left="851" w:right="381" w:hanging="283"/>
        <w:jc w:val="left"/>
      </w:pPr>
      <w:r w:rsidRPr="00D73B9D">
        <w:t>J</w:t>
      </w:r>
      <w:r w:rsidR="00CF205A" w:rsidRPr="00D73B9D">
        <w:t>eżeli przetwarzanie danych osobowych odbywa się po uzyskaniu zgody na ich przetwarzanie, Najemcy przysługuje prawo do cofnięcia tej zgody w dowolnym momencie, bez wpływu na zgodność przetwarzania, którego dokonano na  podstawie zgody przed jej cofni</w:t>
      </w:r>
      <w:r w:rsidRPr="00D73B9D">
        <w:t>ęciem, z obowiązującym prawem.</w:t>
      </w:r>
    </w:p>
    <w:p w:rsidR="00346821" w:rsidRPr="00D73B9D" w:rsidRDefault="00346821" w:rsidP="005A67D1">
      <w:pPr>
        <w:numPr>
          <w:ilvl w:val="0"/>
          <w:numId w:val="7"/>
        </w:numPr>
        <w:spacing w:after="19" w:line="300" w:lineRule="auto"/>
        <w:ind w:left="993" w:right="381" w:hanging="425"/>
      </w:pPr>
      <w:r w:rsidRPr="00D73B9D">
        <w:t>W</w:t>
      </w:r>
      <w:r w:rsidR="00CF205A" w:rsidRPr="00D73B9D">
        <w:t xml:space="preserve"> przypadku powzięcia informacji o niezgodnym z prawem przetwarzaniem danych osobowych u Wynajmującego, Najemcy przysługuje prawo wniesienia skargi do Prezesa Urzędu Ochrony Danych Osobowych na adres:</w:t>
      </w:r>
      <w:r w:rsidRPr="00D73B9D">
        <w:t xml:space="preserve"> ul. Stawki 2, 00-193 Warszawa.</w:t>
      </w:r>
    </w:p>
    <w:p w:rsidR="00346821" w:rsidRPr="00D73B9D" w:rsidRDefault="00346821" w:rsidP="005A67D1">
      <w:pPr>
        <w:pStyle w:val="Akapitzlist"/>
        <w:numPr>
          <w:ilvl w:val="0"/>
          <w:numId w:val="7"/>
        </w:numPr>
        <w:spacing w:after="19" w:line="300" w:lineRule="auto"/>
        <w:ind w:left="993" w:right="381" w:hanging="425"/>
        <w:jc w:val="left"/>
      </w:pPr>
      <w:r w:rsidRPr="00D73B9D">
        <w:t>D</w:t>
      </w:r>
      <w:r w:rsidR="00CF205A" w:rsidRPr="00D73B9D">
        <w:t>ane osobowe Najemcy będącego osobą fizyczną będą przetwarzane  w systemach wspomagających pracę pracowników</w:t>
      </w:r>
      <w:r w:rsidRPr="00D73B9D">
        <w:t xml:space="preserve"> oraz w systemach księgowych.</w:t>
      </w:r>
    </w:p>
    <w:p w:rsidR="00CF205A" w:rsidRPr="00D73B9D" w:rsidRDefault="00346821" w:rsidP="005A67D1">
      <w:pPr>
        <w:pStyle w:val="Akapitzlist"/>
        <w:numPr>
          <w:ilvl w:val="0"/>
          <w:numId w:val="7"/>
        </w:numPr>
        <w:spacing w:after="19" w:line="300" w:lineRule="auto"/>
        <w:ind w:left="993" w:right="381" w:hanging="425"/>
        <w:jc w:val="left"/>
      </w:pPr>
      <w:r w:rsidRPr="00D73B9D">
        <w:t>D</w:t>
      </w:r>
      <w:r w:rsidR="00CF205A" w:rsidRPr="00D73B9D">
        <w:t xml:space="preserve">ane osobowe Najemcy będącego osobą fizyczną będą przetwarzane w sposób zautomatyzowany i nie będą profilowane.   </w:t>
      </w:r>
    </w:p>
    <w:p w:rsidR="00CF205A" w:rsidRPr="00D73B9D" w:rsidRDefault="00CF205A" w:rsidP="00CF205A">
      <w:pPr>
        <w:numPr>
          <w:ilvl w:val="0"/>
          <w:numId w:val="8"/>
        </w:numPr>
        <w:spacing w:after="19" w:line="300" w:lineRule="auto"/>
        <w:ind w:left="284" w:right="381"/>
      </w:pPr>
      <w:r w:rsidRPr="00D73B9D">
        <w:t xml:space="preserve">Zawarcie Umowy Najmu nie jest związane z przekazaniem danych osobowych do dalszego ich przetwarzania w rozumieniu RODO.   </w:t>
      </w:r>
    </w:p>
    <w:p w:rsidR="00CF205A" w:rsidRPr="00D73B9D" w:rsidRDefault="00CF205A" w:rsidP="00CF205A">
      <w:pPr>
        <w:numPr>
          <w:ilvl w:val="0"/>
          <w:numId w:val="8"/>
        </w:numPr>
        <w:spacing w:after="19" w:line="300" w:lineRule="auto"/>
        <w:ind w:left="284" w:right="381"/>
      </w:pPr>
      <w:r w:rsidRPr="00D73B9D">
        <w:t xml:space="preserve">Wynajmujący informuje, iż treść Umowy Najmu, w tym jej warunki, przedmiot umowy, wysokość czynszu dzierżawy, stanowią informację publiczną  w rozumieniu art. 1 ust. 1 ustawy z dnia 06 września 2001 r. o dostępie do informacji publicznej. Umowa Najmu podlega udostępnieniu w trybie ww. umowy  z zastrzeżeniem pkt 31 OWU.  </w:t>
      </w:r>
    </w:p>
    <w:p w:rsidR="00CF205A" w:rsidRPr="00D73B9D" w:rsidRDefault="00CF205A" w:rsidP="00CF205A">
      <w:pPr>
        <w:numPr>
          <w:ilvl w:val="0"/>
          <w:numId w:val="8"/>
        </w:numPr>
        <w:spacing w:after="16" w:line="259" w:lineRule="auto"/>
        <w:ind w:left="284" w:right="0"/>
        <w:jc w:val="left"/>
      </w:pPr>
      <w:r w:rsidRPr="00D73B9D">
        <w:t>Zawierając Umowę Najmu, Najemca oświadcza, że znany jest mu fakt, iż udostępnieniu w trybie ustawy, o której mowa w pkt 29 OWU</w:t>
      </w:r>
      <w:r w:rsidR="00DF1DB3">
        <w:t>,</w:t>
      </w:r>
      <w:r w:rsidRPr="00D73B9D">
        <w:t xml:space="preserve"> mogą podlegać zawarte w Umowie najmu dotyczące go dane osobowe.   </w:t>
      </w:r>
    </w:p>
    <w:p w:rsidR="005F65DD" w:rsidRPr="00D73B9D" w:rsidRDefault="00CF205A" w:rsidP="00CF205A">
      <w:pPr>
        <w:numPr>
          <w:ilvl w:val="0"/>
          <w:numId w:val="8"/>
        </w:numPr>
        <w:tabs>
          <w:tab w:val="num" w:pos="360"/>
        </w:tabs>
        <w:spacing w:after="16" w:line="259" w:lineRule="auto"/>
        <w:ind w:left="284" w:right="0"/>
        <w:jc w:val="left"/>
      </w:pPr>
      <w:r w:rsidRPr="00D73B9D">
        <w:t>Jeżeli Umowa Najmu stanowi tajemnicę przedsiębiorstwa, najemca zobowiązany jest do wskazania Wynajmującemu we własnym zakresie w formie pisemnej które informacje techniczne, technologiczne, organizacyjne przedsiębiorstwa lub inne posiadające wartość gospodarczą stanowią tajemnicę przedsiębiorstwa Najemcy.</w:t>
      </w:r>
    </w:p>
    <w:p w:rsidR="005F65DD" w:rsidRPr="00D73B9D" w:rsidRDefault="00012CF4">
      <w:pPr>
        <w:spacing w:after="0" w:line="259" w:lineRule="auto"/>
        <w:ind w:left="1037" w:right="0" w:firstLine="0"/>
        <w:jc w:val="center"/>
      </w:pPr>
      <w:r w:rsidRPr="00D73B9D">
        <w:t xml:space="preserve">   </w:t>
      </w:r>
    </w:p>
    <w:p w:rsidR="005F65DD" w:rsidRPr="00D73B9D" w:rsidRDefault="00012CF4" w:rsidP="00CF205A">
      <w:pPr>
        <w:spacing w:after="7" w:line="259" w:lineRule="auto"/>
        <w:ind w:left="284" w:right="0" w:hanging="10"/>
        <w:jc w:val="center"/>
      </w:pPr>
      <w:r w:rsidRPr="00D73B9D">
        <w:t xml:space="preserve">Postanowienia końcowe  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Adres dla doręczeń korespondencji związanej z Umową Najmu został określony  w komparycji Umowy Najmu, przy czym korespondencja do Wynajmującego powinna być kierowana na adres jednostki organizacyjnej m.st. Warszawa (przedszkola, szkoły, placówki oświatowej), która wystawia fakturę w imieniu m.st. Warszawa.     </w:t>
      </w:r>
    </w:p>
    <w:p w:rsidR="005F65DD" w:rsidRPr="00D73B9D" w:rsidRDefault="00012CF4" w:rsidP="00CF205A">
      <w:pPr>
        <w:numPr>
          <w:ilvl w:val="0"/>
          <w:numId w:val="8"/>
        </w:numPr>
        <w:spacing w:after="9"/>
        <w:ind w:left="284" w:right="0"/>
      </w:pPr>
      <w:r w:rsidRPr="00D73B9D">
        <w:t xml:space="preserve">Zgodnie z ustawą o przeciwdziałaniu nadmiernym opóźnieniom w transakcjach handlowych  w przypadku braku zapłaty czynszu najmu w terminie określonym w umowie Wynajmującemu przysługuje od Najemcy, bez wezwania, równowartość kwoty:  </w:t>
      </w:r>
    </w:p>
    <w:p w:rsidR="005F65DD" w:rsidRPr="00D73B9D" w:rsidRDefault="00012CF4" w:rsidP="00CF205A">
      <w:pPr>
        <w:numPr>
          <w:ilvl w:val="1"/>
          <w:numId w:val="4"/>
        </w:numPr>
        <w:spacing w:after="0"/>
        <w:ind w:left="709" w:right="0" w:hanging="360"/>
      </w:pPr>
      <w:r w:rsidRPr="00D73B9D">
        <w:t xml:space="preserve">40 euro – gdy wartość świadczenia pieniężnego nie przekracza 5000 złotych;   </w:t>
      </w:r>
    </w:p>
    <w:p w:rsidR="005F65DD" w:rsidRPr="00D73B9D" w:rsidRDefault="00012CF4" w:rsidP="00CF205A">
      <w:pPr>
        <w:numPr>
          <w:ilvl w:val="1"/>
          <w:numId w:val="4"/>
        </w:numPr>
        <w:spacing w:after="0"/>
        <w:ind w:left="709" w:right="0" w:hanging="360"/>
      </w:pPr>
      <w:r w:rsidRPr="00D73B9D">
        <w:t xml:space="preserve">70 euro – gdy wartość świadczenia pieniężnego jest wyższa niż 5000 złotych, ale niższa niż 50 000 złotych;   </w:t>
      </w:r>
    </w:p>
    <w:p w:rsidR="005F65DD" w:rsidRPr="00D73B9D" w:rsidRDefault="00012CF4" w:rsidP="00CF205A">
      <w:pPr>
        <w:numPr>
          <w:ilvl w:val="1"/>
          <w:numId w:val="4"/>
        </w:numPr>
        <w:spacing w:after="0"/>
        <w:ind w:left="709" w:right="0" w:hanging="360"/>
      </w:pPr>
      <w:r w:rsidRPr="00D73B9D">
        <w:t xml:space="preserve">100 euro – gdy wartość świadczenia pieniężnego jest równa lub wyższa od 50 000 złotych.   Równowartość kwoty rekompensaty, o której mowa w zdaniu pierwszym, jest ustalana przy zastosowaniu średniego kursu euro ogłoszonego przez Narodowy Bank Polski ostatniego dnia roboczego miesiąca poprzedzającego miesiąc, w którym świadczenie pieniężne stało się wymagalne.   </w:t>
      </w:r>
    </w:p>
    <w:p w:rsidR="005F65DD" w:rsidRPr="00D73B9D" w:rsidRDefault="00012CF4" w:rsidP="00CF205A">
      <w:pPr>
        <w:numPr>
          <w:ilvl w:val="0"/>
          <w:numId w:val="8"/>
        </w:numPr>
        <w:spacing w:after="2"/>
        <w:ind w:left="284" w:right="0"/>
      </w:pPr>
      <w:r w:rsidRPr="00D73B9D">
        <w:t xml:space="preserve">Postanowienie o który mowa </w:t>
      </w:r>
      <w:r w:rsidR="00CF205A" w:rsidRPr="00D73B9D">
        <w:t>w pkt 33</w:t>
      </w:r>
      <w:r w:rsidRPr="00D73B9D">
        <w:t xml:space="preserve"> OWU nie będzie miało zastosowania w przypadku kontrahentów będących osobami fizycznymi nieprowadzącymi działalności gospodarczej ani niewykonującymi wolnego zawodu.  </w:t>
      </w:r>
    </w:p>
    <w:p w:rsidR="005F65DD" w:rsidRPr="00D73B9D" w:rsidRDefault="00012CF4" w:rsidP="00CF205A">
      <w:pPr>
        <w:numPr>
          <w:ilvl w:val="0"/>
          <w:numId w:val="8"/>
        </w:numPr>
        <w:spacing w:after="0"/>
        <w:ind w:left="284" w:right="0"/>
      </w:pPr>
      <w:r w:rsidRPr="00D73B9D">
        <w:lastRenderedPageBreak/>
        <w:t xml:space="preserve">M. st. Warszawa oświadcza, iż posiada status dużego przedsiębiorcy w rozumieniu art. 4 pkt 6 ustawy z dnia 8 marca 2013 r. o przeciwdziałaniu nadmiernym opóźnieniom w transakcjach handlowych. </w:t>
      </w:r>
    </w:p>
    <w:p w:rsidR="005F65DD" w:rsidRPr="00D73B9D" w:rsidRDefault="00012CF4" w:rsidP="00CF205A">
      <w:pPr>
        <w:numPr>
          <w:ilvl w:val="0"/>
          <w:numId w:val="8"/>
        </w:numPr>
        <w:spacing w:after="0"/>
        <w:ind w:left="284" w:right="0"/>
      </w:pPr>
      <w:r w:rsidRPr="00D73B9D">
        <w:t xml:space="preserve">W przypadku gdy Przedmiotem Najmu jest obiekt sportu i rekreacji (hala/ sala sportowa, sala rekreacyjna) Najemca ma obwiązek stosowania się do wytycznych sanitarnych M. st. Warszawa.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Strony są zobowiązane do wzajemnego powiadamiania się na piśmie o zmianie adresów, pod rygorem  uznania  korespondencji  wysłanej  na  adres  wskazany  w komparycji Umowy Najmu bądź w ostatnim powiadomieniu i dwukrotnie awizowanej przez pocztę bądź innego operatora za skutecznie doręczoną.  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Korespondencja będzie doręczana za pisemnym poświadczeniem odbioru lub wysyłana za pośrednictwem poczty bądź innego operatora za zwrotnym poświadczeniem odbioru.   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W sprawach nieuregulowanych znajdują zastosowanie przepisy Kodeksu Cywilnego.  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Spory mogące wynikać z umowy rozpatrywać będzie Sąd właściwy miejscowo dla Wynajmującego.   </w:t>
      </w:r>
    </w:p>
    <w:p w:rsidR="005F65DD" w:rsidRPr="00D73B9D" w:rsidRDefault="00012CF4" w:rsidP="00CF205A">
      <w:pPr>
        <w:numPr>
          <w:ilvl w:val="0"/>
          <w:numId w:val="8"/>
        </w:numPr>
        <w:ind w:left="284" w:right="0"/>
      </w:pPr>
      <w:r w:rsidRPr="00D73B9D">
        <w:t xml:space="preserve">OWU obowiązują od dnia </w:t>
      </w:r>
      <w:r w:rsidR="0002312F">
        <w:t>6 czerwca 2022</w:t>
      </w:r>
      <w:bookmarkStart w:id="0" w:name="_GoBack"/>
      <w:bookmarkEnd w:id="0"/>
      <w:r w:rsidRPr="00D73B9D">
        <w:t xml:space="preserve"> r.    </w:t>
      </w:r>
    </w:p>
    <w:p w:rsidR="005F65DD" w:rsidRPr="00D73B9D" w:rsidRDefault="00012CF4">
      <w:pPr>
        <w:spacing w:after="0" w:line="259" w:lineRule="auto"/>
        <w:ind w:left="360" w:right="0" w:firstLine="0"/>
        <w:jc w:val="left"/>
      </w:pPr>
      <w:r w:rsidRPr="00D73B9D">
        <w:rPr>
          <w:sz w:val="24"/>
        </w:rPr>
        <w:t xml:space="preserve"> </w:t>
      </w:r>
      <w:r w:rsidRPr="00D73B9D">
        <w:t xml:space="preserve">  </w:t>
      </w:r>
    </w:p>
    <w:tbl>
      <w:tblPr>
        <w:tblStyle w:val="TableGrid"/>
        <w:tblW w:w="9214" w:type="dxa"/>
        <w:tblInd w:w="-211" w:type="dxa"/>
        <w:tblCellMar>
          <w:top w:w="126" w:type="dxa"/>
          <w:left w:w="108" w:type="dxa"/>
        </w:tblCellMar>
        <w:tblLook w:val="04A0" w:firstRow="1" w:lastRow="0" w:firstColumn="1" w:lastColumn="0" w:noHBand="0" w:noVBand="1"/>
      </w:tblPr>
      <w:tblGrid>
        <w:gridCol w:w="4606"/>
        <w:gridCol w:w="4608"/>
      </w:tblGrid>
      <w:tr w:rsidR="005F65DD" w:rsidRPr="00D73B9D">
        <w:trPr>
          <w:trHeight w:val="18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DD" w:rsidRPr="00D73B9D" w:rsidRDefault="00012CF4">
            <w:pPr>
              <w:spacing w:after="0" w:line="259" w:lineRule="auto"/>
              <w:ind w:left="0" w:right="0" w:firstLine="0"/>
              <w:jc w:val="left"/>
            </w:pPr>
            <w:r w:rsidRPr="00D73B9D">
              <w:rPr>
                <w:sz w:val="18"/>
              </w:rPr>
              <w:t xml:space="preserve">Podpis Wynajmującego: </w:t>
            </w:r>
            <w:r w:rsidRPr="00D73B9D">
              <w:t xml:space="preserve"> 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DD" w:rsidRPr="00D73B9D" w:rsidRDefault="00012CF4">
            <w:pPr>
              <w:spacing w:after="60" w:line="225" w:lineRule="auto"/>
              <w:ind w:left="2" w:right="0" w:firstLine="0"/>
            </w:pPr>
            <w:r w:rsidRPr="00D73B9D">
              <w:rPr>
                <w:sz w:val="18"/>
              </w:rPr>
              <w:t xml:space="preserve">Ja niżej podpisany w imieniu najemcy oświadczam, iż otrzymałem OWU: </w:t>
            </w:r>
            <w:r w:rsidRPr="00D73B9D">
              <w:t xml:space="preserve">  </w:t>
            </w:r>
          </w:p>
          <w:p w:rsidR="005F65DD" w:rsidRPr="00D73B9D" w:rsidRDefault="00012CF4">
            <w:pPr>
              <w:spacing w:after="0" w:line="259" w:lineRule="auto"/>
              <w:ind w:left="2" w:right="0" w:firstLine="0"/>
              <w:jc w:val="left"/>
            </w:pPr>
            <w:r w:rsidRPr="00D73B9D">
              <w:rPr>
                <w:sz w:val="18"/>
              </w:rPr>
              <w:t xml:space="preserve"> </w:t>
            </w:r>
            <w:r w:rsidRPr="00D73B9D">
              <w:t xml:space="preserve">  </w:t>
            </w:r>
          </w:p>
          <w:p w:rsidR="005F65DD" w:rsidRPr="00D73B9D" w:rsidRDefault="00012CF4">
            <w:pPr>
              <w:spacing w:after="6" w:line="259" w:lineRule="auto"/>
              <w:ind w:left="2" w:right="0" w:firstLine="0"/>
              <w:jc w:val="left"/>
            </w:pPr>
            <w:r w:rsidRPr="00D73B9D">
              <w:rPr>
                <w:sz w:val="18"/>
              </w:rPr>
              <w:t xml:space="preserve">Podpis najemcy </w:t>
            </w:r>
            <w:r w:rsidRPr="00D73B9D">
              <w:t xml:space="preserve">  </w:t>
            </w:r>
          </w:p>
          <w:p w:rsidR="005F65DD" w:rsidRPr="00D73B9D" w:rsidRDefault="00012CF4">
            <w:pPr>
              <w:spacing w:after="0" w:line="259" w:lineRule="auto"/>
              <w:ind w:left="2" w:right="0" w:firstLine="0"/>
              <w:jc w:val="left"/>
            </w:pPr>
            <w:r w:rsidRPr="00D73B9D">
              <w:rPr>
                <w:sz w:val="18"/>
              </w:rPr>
              <w:t xml:space="preserve"> </w:t>
            </w:r>
            <w:r w:rsidRPr="00D73B9D">
              <w:t xml:space="preserve">  </w:t>
            </w:r>
          </w:p>
          <w:p w:rsidR="005F65DD" w:rsidRPr="00D73B9D" w:rsidRDefault="00012CF4">
            <w:pPr>
              <w:spacing w:after="7" w:line="259" w:lineRule="auto"/>
              <w:ind w:left="2" w:right="0" w:firstLine="0"/>
              <w:jc w:val="left"/>
            </w:pPr>
            <w:r w:rsidRPr="00D73B9D">
              <w:rPr>
                <w:sz w:val="18"/>
              </w:rPr>
              <w:t xml:space="preserve">____________________ </w:t>
            </w:r>
            <w:r w:rsidRPr="00D73B9D">
              <w:t xml:space="preserve">  </w:t>
            </w:r>
          </w:p>
          <w:p w:rsidR="005F65DD" w:rsidRPr="00D73B9D" w:rsidRDefault="00012CF4">
            <w:pPr>
              <w:spacing w:after="0" w:line="259" w:lineRule="auto"/>
              <w:ind w:left="2" w:right="0" w:firstLine="0"/>
              <w:jc w:val="left"/>
            </w:pPr>
            <w:r w:rsidRPr="00D73B9D">
              <w:rPr>
                <w:sz w:val="18"/>
              </w:rPr>
              <w:t xml:space="preserve"> </w:t>
            </w:r>
            <w:r w:rsidRPr="00D73B9D">
              <w:t xml:space="preserve">  </w:t>
            </w:r>
          </w:p>
        </w:tc>
      </w:tr>
    </w:tbl>
    <w:p w:rsidR="005F65DD" w:rsidRPr="00D73B9D" w:rsidRDefault="00012CF4">
      <w:pPr>
        <w:spacing w:after="0" w:line="259" w:lineRule="auto"/>
        <w:ind w:left="0" w:right="0" w:firstLine="0"/>
        <w:jc w:val="left"/>
      </w:pPr>
      <w:r w:rsidRPr="00D73B9D">
        <w:rPr>
          <w:sz w:val="18"/>
        </w:rPr>
        <w:t xml:space="preserve"> </w:t>
      </w:r>
    </w:p>
    <w:p w:rsidR="005F65DD" w:rsidRDefault="00012CF4">
      <w:pPr>
        <w:spacing w:after="7" w:line="259" w:lineRule="auto"/>
        <w:ind w:left="0" w:right="0" w:firstLine="0"/>
        <w:jc w:val="left"/>
      </w:pPr>
      <w:r w:rsidRPr="00D73B9D">
        <w:rPr>
          <w:sz w:val="18"/>
        </w:rPr>
        <w:t>:</w:t>
      </w:r>
      <w:r>
        <w:rPr>
          <w:sz w:val="18"/>
        </w:rPr>
        <w:t xml:space="preserve"> </w:t>
      </w:r>
      <w:r>
        <w:t xml:space="preserve">  </w:t>
      </w:r>
    </w:p>
    <w:p w:rsidR="005F65DD" w:rsidRDefault="00012CF4">
      <w:pPr>
        <w:spacing w:after="20" w:line="259" w:lineRule="auto"/>
        <w:ind w:left="0" w:right="0" w:firstLine="0"/>
        <w:jc w:val="left"/>
      </w:pPr>
      <w:r>
        <w:rPr>
          <w:sz w:val="18"/>
        </w:rPr>
        <w:t xml:space="preserve"> </w:t>
      </w:r>
      <w:r>
        <w:t xml:space="preserve">  </w:t>
      </w:r>
    </w:p>
    <w:p w:rsidR="005F65DD" w:rsidRDefault="00012CF4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  <w:r>
        <w:t xml:space="preserve">  </w:t>
      </w:r>
    </w:p>
    <w:sectPr w:rsidR="005F6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1402" w:bottom="1603" w:left="1416" w:header="555" w:footer="7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F9" w:rsidRDefault="001E0FF9">
      <w:pPr>
        <w:spacing w:after="0" w:line="240" w:lineRule="auto"/>
      </w:pPr>
      <w:r>
        <w:separator/>
      </w:r>
    </w:p>
  </w:endnote>
  <w:endnote w:type="continuationSeparator" w:id="0">
    <w:p w:rsidR="001E0FF9" w:rsidRDefault="001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012CF4">
    <w:pPr>
      <w:spacing w:after="1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:rsidR="005F65DD" w:rsidRDefault="00012CF4">
    <w:pPr>
      <w:spacing w:after="0" w:line="259" w:lineRule="auto"/>
      <w:ind w:left="0" w:right="0" w:firstLine="0"/>
      <w:jc w:val="left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012CF4">
    <w:pPr>
      <w:spacing w:after="1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312F">
      <w:rPr>
        <w:noProof/>
      </w:rPr>
      <w:t>6</w:t>
    </w:r>
    <w:r>
      <w:fldChar w:fldCharType="end"/>
    </w:r>
    <w:r>
      <w:t xml:space="preserve">   </w:t>
    </w:r>
  </w:p>
  <w:p w:rsidR="005F65DD" w:rsidRDefault="00012CF4">
    <w:pPr>
      <w:spacing w:after="0" w:line="259" w:lineRule="auto"/>
      <w:ind w:left="0" w:right="0" w:firstLine="0"/>
      <w:jc w:val="left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012CF4">
    <w:pPr>
      <w:spacing w:after="1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:rsidR="005F65DD" w:rsidRDefault="00012CF4">
    <w:pPr>
      <w:spacing w:after="0" w:line="259" w:lineRule="auto"/>
      <w:ind w:left="0" w:right="0" w:firstLine="0"/>
      <w:jc w:val="lef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F9" w:rsidRDefault="001E0FF9">
      <w:pPr>
        <w:spacing w:after="0" w:line="240" w:lineRule="auto"/>
      </w:pPr>
      <w:r>
        <w:separator/>
      </w:r>
    </w:p>
  </w:footnote>
  <w:footnote w:type="continuationSeparator" w:id="0">
    <w:p w:rsidR="001E0FF9" w:rsidRDefault="001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012CF4">
    <w:pPr>
      <w:spacing w:after="0" w:line="259" w:lineRule="auto"/>
      <w:ind w:left="0" w:right="17" w:firstLine="0"/>
      <w:jc w:val="right"/>
    </w:pPr>
    <w:proofErr w:type="spellStart"/>
    <w:r>
      <w:rPr>
        <w:sz w:val="16"/>
      </w:rPr>
      <w:t>ver</w:t>
    </w:r>
    <w:proofErr w:type="spellEnd"/>
    <w:r>
      <w:rPr>
        <w:sz w:val="16"/>
      </w:rPr>
      <w:t xml:space="preserve"> 02.2021 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324532">
    <w:pPr>
      <w:spacing w:after="0" w:line="259" w:lineRule="auto"/>
      <w:ind w:left="0" w:right="17" w:firstLine="0"/>
      <w:jc w:val="right"/>
    </w:pPr>
    <w:proofErr w:type="spellStart"/>
    <w:r>
      <w:rPr>
        <w:sz w:val="16"/>
      </w:rPr>
      <w:t>ver</w:t>
    </w:r>
    <w:proofErr w:type="spellEnd"/>
    <w:r>
      <w:rPr>
        <w:sz w:val="16"/>
      </w:rPr>
      <w:t xml:space="preserve"> 0</w:t>
    </w:r>
    <w:r w:rsidR="00D73B9D">
      <w:rPr>
        <w:sz w:val="16"/>
      </w:rPr>
      <w:t>6.2022</w:t>
    </w:r>
    <w:r w:rsidR="00012CF4">
      <w:rPr>
        <w:sz w:val="16"/>
      </w:rPr>
      <w:t xml:space="preserve"> </w:t>
    </w:r>
    <w:r w:rsidR="00012CF4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DD" w:rsidRDefault="00012CF4">
    <w:pPr>
      <w:spacing w:after="0" w:line="259" w:lineRule="auto"/>
      <w:ind w:left="0" w:right="17" w:firstLine="0"/>
      <w:jc w:val="right"/>
    </w:pPr>
    <w:proofErr w:type="spellStart"/>
    <w:r>
      <w:rPr>
        <w:sz w:val="16"/>
      </w:rPr>
      <w:t>ver</w:t>
    </w:r>
    <w:proofErr w:type="spellEnd"/>
    <w:r>
      <w:rPr>
        <w:sz w:val="16"/>
      </w:rPr>
      <w:t xml:space="preserve"> 02.2021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5A7"/>
    <w:multiLevelType w:val="hybridMultilevel"/>
    <w:tmpl w:val="7DDCE296"/>
    <w:lvl w:ilvl="0" w:tplc="F95CDEF8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132C3DA2"/>
    <w:multiLevelType w:val="hybridMultilevel"/>
    <w:tmpl w:val="657EFE90"/>
    <w:lvl w:ilvl="0" w:tplc="70864A42">
      <w:start w:val="27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CE0F8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041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C2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EA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E9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24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88F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49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F1678"/>
    <w:multiLevelType w:val="hybridMultilevel"/>
    <w:tmpl w:val="4CD4B4D0"/>
    <w:lvl w:ilvl="0" w:tplc="13B2D160">
      <w:start w:val="36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A2E8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8DD1A">
      <w:start w:val="1"/>
      <w:numFmt w:val="lowerLetter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60EFE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E0D4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5900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A110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49200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849F2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46138"/>
    <w:multiLevelType w:val="hybridMultilevel"/>
    <w:tmpl w:val="FBCEB9DE"/>
    <w:lvl w:ilvl="0" w:tplc="1AA6C6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6951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42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C5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26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852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CC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25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06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7064F"/>
    <w:multiLevelType w:val="hybridMultilevel"/>
    <w:tmpl w:val="481CEE40"/>
    <w:lvl w:ilvl="0" w:tplc="8C60C92A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ED9C0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89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85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81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86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7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4E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A9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30186"/>
    <w:multiLevelType w:val="hybridMultilevel"/>
    <w:tmpl w:val="CF267D10"/>
    <w:lvl w:ilvl="0" w:tplc="3730985E">
      <w:start w:val="1"/>
      <w:numFmt w:val="decimal"/>
      <w:lvlText w:val="%1)"/>
      <w:lvlJc w:val="left"/>
      <w:pPr>
        <w:ind w:left="10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E3D91"/>
    <w:multiLevelType w:val="hybridMultilevel"/>
    <w:tmpl w:val="8CDA2126"/>
    <w:lvl w:ilvl="0" w:tplc="4116346E">
      <w:start w:val="2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49BE"/>
    <w:multiLevelType w:val="hybridMultilevel"/>
    <w:tmpl w:val="6CE2741C"/>
    <w:lvl w:ilvl="0" w:tplc="DAB26540">
      <w:start w:val="4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AAD18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CC82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6FE0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49FC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6597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6D36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C270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A442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DD"/>
    <w:rsid w:val="00012CF4"/>
    <w:rsid w:val="0002312F"/>
    <w:rsid w:val="001E0FF9"/>
    <w:rsid w:val="0028592B"/>
    <w:rsid w:val="00324532"/>
    <w:rsid w:val="00346821"/>
    <w:rsid w:val="0039618C"/>
    <w:rsid w:val="003C3B20"/>
    <w:rsid w:val="004C248C"/>
    <w:rsid w:val="004C71B3"/>
    <w:rsid w:val="005A67D1"/>
    <w:rsid w:val="005F65DD"/>
    <w:rsid w:val="006739A4"/>
    <w:rsid w:val="0068065B"/>
    <w:rsid w:val="00853AD0"/>
    <w:rsid w:val="00877CDF"/>
    <w:rsid w:val="00B767FC"/>
    <w:rsid w:val="00C27963"/>
    <w:rsid w:val="00C66998"/>
    <w:rsid w:val="00CF205A"/>
    <w:rsid w:val="00D73B9D"/>
    <w:rsid w:val="00DF1DB3"/>
    <w:rsid w:val="00F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B218"/>
  <w15:docId w15:val="{91031436-36B5-4963-A393-CF2E37B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1" w:line="268" w:lineRule="auto"/>
      <w:ind w:left="368" w:right="16" w:hanging="36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C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2201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OWU NAJEM_02.02.2021</vt:lpstr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OWU NAJEM_02.02.2021</dc:title>
  <dc:subject/>
  <dc:creator>mkb</dc:creator>
  <cp:keywords/>
  <cp:lastModifiedBy>Stanisław Rudowski</cp:lastModifiedBy>
  <cp:revision>5</cp:revision>
  <dcterms:created xsi:type="dcterms:W3CDTF">2022-05-27T12:31:00Z</dcterms:created>
  <dcterms:modified xsi:type="dcterms:W3CDTF">2022-06-06T10:26:00Z</dcterms:modified>
</cp:coreProperties>
</file>